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F79D74" w14:textId="070D84F5" w:rsidR="75AF6721" w:rsidRPr="00BA1F3D" w:rsidRDefault="00BA1F3D" w:rsidP="75AF6721">
      <w:pPr>
        <w:spacing w:line="257" w:lineRule="auto"/>
        <w:rPr>
          <w:rFonts w:ascii="Times New Roman" w:hAnsi="Times New Roman" w:cs="Times New Roman"/>
          <w:sz w:val="28"/>
          <w:szCs w:val="28"/>
        </w:rPr>
      </w:pPr>
      <w:r w:rsidRPr="00BA1F3D">
        <w:rPr>
          <w:rFonts w:ascii="Times New Roman" w:eastAsia="Times New Roman" w:hAnsi="Times New Roman" w:cs="Times New Roman"/>
          <w:sz w:val="28"/>
          <w:szCs w:val="28"/>
          <w:lang w:val="tt"/>
        </w:rPr>
        <w:t>15</w:t>
      </w:r>
      <w:r w:rsidR="75AF6721" w:rsidRPr="00BA1F3D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.04.2020. Әдәбият, 9 кл. </w:t>
      </w:r>
    </w:p>
    <w:p w14:paraId="02BBA510" w14:textId="67284C46" w:rsidR="75AF6721" w:rsidRPr="00BA1F3D" w:rsidRDefault="75AF6721" w:rsidP="75AF6721">
      <w:pPr>
        <w:spacing w:line="257" w:lineRule="auto"/>
        <w:rPr>
          <w:rFonts w:ascii="Times New Roman" w:hAnsi="Times New Roman" w:cs="Times New Roman"/>
          <w:sz w:val="28"/>
          <w:szCs w:val="28"/>
        </w:rPr>
      </w:pPr>
      <w:r w:rsidRPr="00BA1F3D">
        <w:rPr>
          <w:rFonts w:ascii="Times New Roman" w:eastAsia="Times New Roman" w:hAnsi="Times New Roman" w:cs="Times New Roman"/>
          <w:sz w:val="28"/>
          <w:szCs w:val="28"/>
          <w:lang w:val="tt"/>
        </w:rPr>
        <w:t>Тема: Зөлфәт  “Тамыр көлләре” шигыре.</w:t>
      </w:r>
    </w:p>
    <w:p w14:paraId="0DB1C015" w14:textId="7722FE61" w:rsidR="75AF6721" w:rsidRPr="00BA1F3D" w:rsidRDefault="75AF6721" w:rsidP="75AF6721">
      <w:pPr>
        <w:spacing w:line="257" w:lineRule="auto"/>
        <w:rPr>
          <w:rFonts w:ascii="Times New Roman" w:hAnsi="Times New Roman" w:cs="Times New Roman"/>
          <w:sz w:val="28"/>
          <w:szCs w:val="28"/>
        </w:rPr>
      </w:pPr>
      <w:r w:rsidRPr="00BA1F3D">
        <w:rPr>
          <w:rFonts w:ascii="Times New Roman" w:eastAsia="Times New Roman" w:hAnsi="Times New Roman" w:cs="Times New Roman"/>
          <w:sz w:val="28"/>
          <w:szCs w:val="28"/>
          <w:lang w:val="tt"/>
        </w:rPr>
        <w:t>Биремнәр:</w:t>
      </w:r>
    </w:p>
    <w:p w14:paraId="3BD09D9A" w14:textId="5E5C665A" w:rsidR="75AF6721" w:rsidRPr="00BA1F3D" w:rsidRDefault="75AF6721" w:rsidP="75AF6721">
      <w:pPr>
        <w:pStyle w:val="a3"/>
        <w:numPr>
          <w:ilvl w:val="0"/>
          <w:numId w:val="2"/>
        </w:numPr>
        <w:spacing w:line="257" w:lineRule="auto"/>
        <w:rPr>
          <w:rFonts w:ascii="Times New Roman" w:hAnsi="Times New Roman" w:cs="Times New Roman"/>
          <w:sz w:val="28"/>
          <w:szCs w:val="28"/>
        </w:rPr>
      </w:pPr>
      <w:r w:rsidRPr="00BA1F3D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“Тамыр көлләре” шигырен укырга, танышырга (233-234 нче бит). </w:t>
      </w:r>
    </w:p>
    <w:p w14:paraId="05D838E1" w14:textId="5F31E27A" w:rsidR="75AF6721" w:rsidRPr="00BA1F3D" w:rsidRDefault="75AF6721" w:rsidP="75AF6721">
      <w:pPr>
        <w:pStyle w:val="a3"/>
        <w:numPr>
          <w:ilvl w:val="0"/>
          <w:numId w:val="2"/>
        </w:numPr>
        <w:spacing w:line="257" w:lineRule="auto"/>
        <w:rPr>
          <w:rFonts w:ascii="Times New Roman" w:hAnsi="Times New Roman" w:cs="Times New Roman"/>
          <w:sz w:val="28"/>
          <w:szCs w:val="28"/>
        </w:rPr>
      </w:pPr>
      <w:r w:rsidRPr="00BA1F3D">
        <w:rPr>
          <w:rFonts w:ascii="Times New Roman" w:eastAsia="Times New Roman" w:hAnsi="Times New Roman" w:cs="Times New Roman"/>
          <w:sz w:val="28"/>
          <w:szCs w:val="28"/>
          <w:lang w:val="tt"/>
        </w:rPr>
        <w:t>Шигырь тексты астында бирелгән сүзлектәге аңлатмаларны карарга, аңларга.</w:t>
      </w:r>
    </w:p>
    <w:p w14:paraId="2684E1FE" w14:textId="73B7CD35" w:rsidR="75AF6721" w:rsidRPr="00BA1F3D" w:rsidRDefault="75AF6721" w:rsidP="75AF6721">
      <w:pPr>
        <w:pStyle w:val="a3"/>
        <w:numPr>
          <w:ilvl w:val="0"/>
          <w:numId w:val="2"/>
        </w:numPr>
        <w:spacing w:line="257" w:lineRule="auto"/>
        <w:rPr>
          <w:rFonts w:ascii="Times New Roman" w:hAnsi="Times New Roman" w:cs="Times New Roman"/>
          <w:sz w:val="28"/>
          <w:szCs w:val="28"/>
        </w:rPr>
      </w:pPr>
      <w:r w:rsidRPr="00BA1F3D">
        <w:rPr>
          <w:rFonts w:ascii="Times New Roman" w:eastAsia="Times New Roman" w:hAnsi="Times New Roman" w:cs="Times New Roman"/>
          <w:sz w:val="28"/>
          <w:szCs w:val="28"/>
          <w:lang w:val="tt"/>
        </w:rPr>
        <w:t>Шигырьне сәнгатьле итеп укырга өйрәнергә.</w:t>
      </w:r>
    </w:p>
    <w:p w14:paraId="2D6F9BA2" w14:textId="5146E8AE" w:rsidR="75AF6721" w:rsidRPr="00BA1F3D" w:rsidRDefault="75AF6721" w:rsidP="75AF6721">
      <w:pPr>
        <w:pStyle w:val="a3"/>
        <w:numPr>
          <w:ilvl w:val="0"/>
          <w:numId w:val="2"/>
        </w:numPr>
        <w:spacing w:line="257" w:lineRule="auto"/>
        <w:rPr>
          <w:rFonts w:ascii="Times New Roman" w:hAnsi="Times New Roman" w:cs="Times New Roman"/>
          <w:sz w:val="28"/>
          <w:szCs w:val="28"/>
        </w:rPr>
      </w:pPr>
      <w:r w:rsidRPr="00BA1F3D">
        <w:rPr>
          <w:rFonts w:ascii="Times New Roman" w:eastAsia="Times New Roman" w:hAnsi="Times New Roman" w:cs="Times New Roman"/>
          <w:sz w:val="28"/>
          <w:szCs w:val="28"/>
          <w:lang w:val="tt"/>
        </w:rPr>
        <w:t>234 нче биттәге сорауларга җавап уйларга.</w:t>
      </w:r>
    </w:p>
    <w:p w14:paraId="022C1EBC" w14:textId="62910E90" w:rsidR="75AF6721" w:rsidRPr="00BA1F3D" w:rsidRDefault="75AF6721" w:rsidP="75AF6721">
      <w:pPr>
        <w:pStyle w:val="a3"/>
        <w:numPr>
          <w:ilvl w:val="0"/>
          <w:numId w:val="2"/>
        </w:numPr>
        <w:spacing w:line="257" w:lineRule="auto"/>
        <w:rPr>
          <w:rFonts w:ascii="Times New Roman" w:hAnsi="Times New Roman" w:cs="Times New Roman"/>
          <w:sz w:val="28"/>
          <w:szCs w:val="28"/>
        </w:rPr>
      </w:pPr>
      <w:r w:rsidRPr="00BA1F3D">
        <w:rPr>
          <w:rFonts w:ascii="Times New Roman" w:eastAsia="Times New Roman" w:hAnsi="Times New Roman" w:cs="Times New Roman"/>
          <w:sz w:val="28"/>
          <w:szCs w:val="28"/>
          <w:lang w:val="tt"/>
        </w:rPr>
        <w:t>1,2,3 нче сорауларга җавапларны дәфтәргә язарга</w:t>
      </w:r>
      <w:bookmarkStart w:id="0" w:name="_GoBack"/>
      <w:bookmarkEnd w:id="0"/>
    </w:p>
    <w:p w14:paraId="485BABC3" w14:textId="6124621E" w:rsidR="75AF6721" w:rsidRPr="00BA1F3D" w:rsidRDefault="75AF6721" w:rsidP="75AF6721">
      <w:pPr>
        <w:spacing w:line="257" w:lineRule="auto"/>
        <w:rPr>
          <w:rFonts w:ascii="Times New Roman" w:hAnsi="Times New Roman" w:cs="Times New Roman"/>
          <w:sz w:val="28"/>
          <w:szCs w:val="28"/>
        </w:rPr>
      </w:pPr>
      <w:r w:rsidRPr="00BA1F3D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 “Тамыр – яшәү нигезе. Әгәр тамыр көлгә әйләнсә, ни булыр?..” дигән фикерне 3-4 җөмлә белән дәвам итәргә, дәфтәргә язарга. </w:t>
      </w:r>
    </w:p>
    <w:p w14:paraId="399C1A26" w14:textId="77777777" w:rsidR="00BA1F3D" w:rsidRPr="00BA1F3D" w:rsidRDefault="00BA1F3D" w:rsidP="00BA1F3D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BA1F3D">
        <w:rPr>
          <w:rFonts w:ascii="Times New Roman" w:hAnsi="Times New Roman" w:cs="Times New Roman"/>
          <w:b/>
          <w:sz w:val="28"/>
          <w:szCs w:val="28"/>
        </w:rPr>
        <w:t xml:space="preserve">Выслать фото тетради с выполненным заданием до  </w:t>
      </w:r>
      <w:r w:rsidRPr="00BA1F3D">
        <w:rPr>
          <w:rFonts w:ascii="Times New Roman" w:hAnsi="Times New Roman" w:cs="Times New Roman"/>
          <w:b/>
          <w:sz w:val="28"/>
          <w:szCs w:val="28"/>
          <w:lang w:val="tt-RU"/>
        </w:rPr>
        <w:t>15</w:t>
      </w:r>
      <w:r w:rsidRPr="00BA1F3D">
        <w:rPr>
          <w:rFonts w:ascii="Times New Roman" w:hAnsi="Times New Roman" w:cs="Times New Roman"/>
          <w:b/>
          <w:sz w:val="28"/>
          <w:szCs w:val="28"/>
        </w:rPr>
        <w:t xml:space="preserve">.00час. </w:t>
      </w:r>
    </w:p>
    <w:p w14:paraId="34A3ECDC" w14:textId="77777777" w:rsidR="00BA1F3D" w:rsidRPr="00BA1F3D" w:rsidRDefault="00BA1F3D" w:rsidP="00BA1F3D">
      <w:pPr>
        <w:pStyle w:val="a5"/>
        <w:rPr>
          <w:rFonts w:ascii="Times New Roman" w:hAnsi="Times New Roman" w:cs="Times New Roman"/>
          <w:sz w:val="28"/>
          <w:szCs w:val="28"/>
        </w:rPr>
      </w:pPr>
      <w:r w:rsidRPr="00BA1F3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A1F3D">
        <w:rPr>
          <w:rFonts w:ascii="Times New Roman" w:hAnsi="Times New Roman" w:cs="Times New Roman"/>
          <w:b/>
          <w:sz w:val="28"/>
          <w:szCs w:val="28"/>
          <w:lang w:val="tt-RU"/>
        </w:rPr>
        <w:t>15</w:t>
      </w:r>
      <w:r w:rsidRPr="00BA1F3D">
        <w:rPr>
          <w:rFonts w:ascii="Times New Roman" w:hAnsi="Times New Roman" w:cs="Times New Roman"/>
          <w:b/>
          <w:sz w:val="28"/>
          <w:szCs w:val="28"/>
        </w:rPr>
        <w:t xml:space="preserve"> апреля по приложению </w:t>
      </w:r>
      <w:proofErr w:type="spellStart"/>
      <w:r w:rsidRPr="00BA1F3D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 w:rsidRPr="00BA1F3D">
        <w:rPr>
          <w:rFonts w:ascii="Times New Roman" w:hAnsi="Times New Roman" w:cs="Times New Roman"/>
          <w:sz w:val="28"/>
          <w:szCs w:val="28"/>
        </w:rPr>
        <w:t xml:space="preserve">  </w:t>
      </w:r>
      <w:r w:rsidRPr="00BA1F3D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Pr="00BA1F3D">
        <w:rPr>
          <w:rFonts w:ascii="Times New Roman" w:hAnsi="Times New Roman" w:cs="Times New Roman"/>
          <w:sz w:val="28"/>
          <w:szCs w:val="28"/>
        </w:rPr>
        <w:t>а номер: 89586284512</w:t>
      </w:r>
      <w:r w:rsidRPr="00BA1F3D">
        <w:rPr>
          <w:rFonts w:ascii="Times New Roman" w:hAnsi="Times New Roman" w:cs="Times New Roman"/>
          <w:sz w:val="28"/>
          <w:szCs w:val="28"/>
          <w:lang w:val="tt-RU"/>
        </w:rPr>
        <w:t xml:space="preserve"> или на элект. почту: </w:t>
      </w:r>
      <w:hyperlink r:id="rId6" w:history="1">
        <w:r w:rsidRPr="00BA1F3D"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14:paraId="00EB03EE" w14:textId="10FE540B" w:rsidR="75AF6721" w:rsidRPr="00BA1F3D" w:rsidRDefault="75AF6721" w:rsidP="75AF6721"/>
    <w:sectPr w:rsidR="75AF6721" w:rsidRPr="00BA1F3D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92259"/>
    <w:multiLevelType w:val="hybridMultilevel"/>
    <w:tmpl w:val="DCFC32D2"/>
    <w:lvl w:ilvl="0" w:tplc="1BF85C24">
      <w:start w:val="1"/>
      <w:numFmt w:val="decimal"/>
      <w:lvlText w:val="%1."/>
      <w:lvlJc w:val="left"/>
      <w:pPr>
        <w:ind w:left="720" w:hanging="360"/>
      </w:pPr>
    </w:lvl>
    <w:lvl w:ilvl="1" w:tplc="4020592E">
      <w:start w:val="1"/>
      <w:numFmt w:val="lowerLetter"/>
      <w:lvlText w:val="%2."/>
      <w:lvlJc w:val="left"/>
      <w:pPr>
        <w:ind w:left="1440" w:hanging="360"/>
      </w:pPr>
    </w:lvl>
    <w:lvl w:ilvl="2" w:tplc="C0C4D9EC">
      <w:start w:val="1"/>
      <w:numFmt w:val="lowerRoman"/>
      <w:lvlText w:val="%3."/>
      <w:lvlJc w:val="right"/>
      <w:pPr>
        <w:ind w:left="2160" w:hanging="180"/>
      </w:pPr>
    </w:lvl>
    <w:lvl w:ilvl="3" w:tplc="D1A098BC">
      <w:start w:val="1"/>
      <w:numFmt w:val="decimal"/>
      <w:lvlText w:val="%4."/>
      <w:lvlJc w:val="left"/>
      <w:pPr>
        <w:ind w:left="2880" w:hanging="360"/>
      </w:pPr>
    </w:lvl>
    <w:lvl w:ilvl="4" w:tplc="FEDAB4B0">
      <w:start w:val="1"/>
      <w:numFmt w:val="lowerLetter"/>
      <w:lvlText w:val="%5."/>
      <w:lvlJc w:val="left"/>
      <w:pPr>
        <w:ind w:left="3600" w:hanging="360"/>
      </w:pPr>
    </w:lvl>
    <w:lvl w:ilvl="5" w:tplc="43A43EEC">
      <w:start w:val="1"/>
      <w:numFmt w:val="lowerRoman"/>
      <w:lvlText w:val="%6."/>
      <w:lvlJc w:val="right"/>
      <w:pPr>
        <w:ind w:left="4320" w:hanging="180"/>
      </w:pPr>
    </w:lvl>
    <w:lvl w:ilvl="6" w:tplc="3334A204">
      <w:start w:val="1"/>
      <w:numFmt w:val="decimal"/>
      <w:lvlText w:val="%7."/>
      <w:lvlJc w:val="left"/>
      <w:pPr>
        <w:ind w:left="5040" w:hanging="360"/>
      </w:pPr>
    </w:lvl>
    <w:lvl w:ilvl="7" w:tplc="1A601736">
      <w:start w:val="1"/>
      <w:numFmt w:val="lowerLetter"/>
      <w:lvlText w:val="%8."/>
      <w:lvlJc w:val="left"/>
      <w:pPr>
        <w:ind w:left="5760" w:hanging="360"/>
      </w:pPr>
    </w:lvl>
    <w:lvl w:ilvl="8" w:tplc="E16C998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594E78"/>
    <w:multiLevelType w:val="hybridMultilevel"/>
    <w:tmpl w:val="542E020C"/>
    <w:lvl w:ilvl="0" w:tplc="073262DE">
      <w:start w:val="1"/>
      <w:numFmt w:val="decimal"/>
      <w:lvlText w:val="%1."/>
      <w:lvlJc w:val="left"/>
      <w:pPr>
        <w:ind w:left="720" w:hanging="360"/>
      </w:pPr>
    </w:lvl>
    <w:lvl w:ilvl="1" w:tplc="7018D486">
      <w:start w:val="1"/>
      <w:numFmt w:val="lowerLetter"/>
      <w:lvlText w:val="%2."/>
      <w:lvlJc w:val="left"/>
      <w:pPr>
        <w:ind w:left="1440" w:hanging="360"/>
      </w:pPr>
    </w:lvl>
    <w:lvl w:ilvl="2" w:tplc="C0588BDC">
      <w:start w:val="1"/>
      <w:numFmt w:val="lowerRoman"/>
      <w:lvlText w:val="%3."/>
      <w:lvlJc w:val="right"/>
      <w:pPr>
        <w:ind w:left="2160" w:hanging="180"/>
      </w:pPr>
    </w:lvl>
    <w:lvl w:ilvl="3" w:tplc="03B81350">
      <w:start w:val="1"/>
      <w:numFmt w:val="decimal"/>
      <w:lvlText w:val="%4."/>
      <w:lvlJc w:val="left"/>
      <w:pPr>
        <w:ind w:left="2880" w:hanging="360"/>
      </w:pPr>
    </w:lvl>
    <w:lvl w:ilvl="4" w:tplc="50CE5BBE">
      <w:start w:val="1"/>
      <w:numFmt w:val="lowerLetter"/>
      <w:lvlText w:val="%5."/>
      <w:lvlJc w:val="left"/>
      <w:pPr>
        <w:ind w:left="3600" w:hanging="360"/>
      </w:pPr>
    </w:lvl>
    <w:lvl w:ilvl="5" w:tplc="1CC292B0">
      <w:start w:val="1"/>
      <w:numFmt w:val="lowerRoman"/>
      <w:lvlText w:val="%6."/>
      <w:lvlJc w:val="right"/>
      <w:pPr>
        <w:ind w:left="4320" w:hanging="180"/>
      </w:pPr>
    </w:lvl>
    <w:lvl w:ilvl="6" w:tplc="F79E2264">
      <w:start w:val="1"/>
      <w:numFmt w:val="decimal"/>
      <w:lvlText w:val="%7."/>
      <w:lvlJc w:val="left"/>
      <w:pPr>
        <w:ind w:left="5040" w:hanging="360"/>
      </w:pPr>
    </w:lvl>
    <w:lvl w:ilvl="7" w:tplc="C04478CC">
      <w:start w:val="1"/>
      <w:numFmt w:val="lowerLetter"/>
      <w:lvlText w:val="%8."/>
      <w:lvlJc w:val="left"/>
      <w:pPr>
        <w:ind w:left="5760" w:hanging="360"/>
      </w:pPr>
    </w:lvl>
    <w:lvl w:ilvl="8" w:tplc="9CC4B89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4E4479"/>
    <w:rsid w:val="00BA1F3D"/>
    <w:rsid w:val="75AF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A1F3D"/>
    <w:rPr>
      <w:color w:val="0000FF" w:themeColor="hyperlink"/>
      <w:u w:val="single"/>
    </w:rPr>
  </w:style>
  <w:style w:type="paragraph" w:styleId="a5">
    <w:name w:val="No Spacing"/>
    <w:uiPriority w:val="1"/>
    <w:qFormat/>
    <w:rsid w:val="00BA1F3D"/>
    <w:rPr>
      <w:rFonts w:eastAsiaTheme="minorHAns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A1F3D"/>
    <w:rPr>
      <w:color w:val="0000FF" w:themeColor="hyperlink"/>
      <w:u w:val="single"/>
    </w:rPr>
  </w:style>
  <w:style w:type="paragraph" w:styleId="a5">
    <w:name w:val="No Spacing"/>
    <w:uiPriority w:val="1"/>
    <w:qFormat/>
    <w:rsid w:val="00BA1F3D"/>
    <w:rPr>
      <w:rFonts w:eastAsiaTheme="minorHAns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3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578</Characters>
  <Application>Microsoft Office Word</Application>
  <DocSecurity>0</DocSecurity>
  <Lines>4</Lines>
  <Paragraphs>1</Paragraphs>
  <ScaleCrop>false</ScaleCrop>
  <Manager/>
  <Company/>
  <LinksUpToDate>false</LinksUpToDate>
  <CharactersWithSpaces>678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3</cp:revision>
  <dcterms:created xsi:type="dcterms:W3CDTF">2014-04-25T13:47:00Z</dcterms:created>
  <dcterms:modified xsi:type="dcterms:W3CDTF">2020-04-14T14:31:00Z</dcterms:modified>
  <cp:category/>
</cp:coreProperties>
</file>